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E" w:rsidRDefault="00B21864">
      <w:bookmarkStart w:id="0" w:name="_GoBack"/>
      <w:bookmarkEnd w:id="0"/>
    </w:p>
    <w:p w:rsidR="00DC0161" w:rsidRDefault="00DC0161" w:rsidP="00DC0161">
      <w:pPr>
        <w:spacing w:after="0"/>
      </w:pPr>
    </w:p>
    <w:p w:rsidR="00DC0161" w:rsidRDefault="00DC0161" w:rsidP="00DC0161">
      <w:pPr>
        <w:spacing w:after="0"/>
      </w:pPr>
      <w:r>
        <w:t xml:space="preserve">Til: </w:t>
      </w:r>
      <w:r>
        <w:tab/>
        <w:t>Alle klubber i Rotarydistrikt 2305</w:t>
      </w:r>
    </w:p>
    <w:p w:rsidR="00DC0161" w:rsidRDefault="00DC0161" w:rsidP="00DC0161">
      <w:pPr>
        <w:spacing w:after="0"/>
      </w:pPr>
      <w:r>
        <w:tab/>
        <w:t>Distriktsorganisasjonen</w:t>
      </w:r>
    </w:p>
    <w:p w:rsidR="00DC0161" w:rsidRDefault="00DC0161" w:rsidP="00DC0161">
      <w:pPr>
        <w:spacing w:after="0"/>
      </w:pPr>
      <w:r>
        <w:t>Fra.:</w:t>
      </w:r>
      <w:r>
        <w:tab/>
        <w:t>Distriktsguvernør Hans Olav Osbak</w:t>
      </w:r>
    </w:p>
    <w:p w:rsidR="00DC0161" w:rsidRDefault="00DC0161" w:rsidP="00DC0161">
      <w:pPr>
        <w:spacing w:after="0"/>
      </w:pPr>
      <w:r>
        <w:t>Dato:</w:t>
      </w:r>
      <w:r>
        <w:tab/>
        <w:t>04 03 2022</w:t>
      </w:r>
    </w:p>
    <w:p w:rsidR="008C17CB" w:rsidRDefault="00DC0161" w:rsidP="00DC0161">
      <w:pPr>
        <w:pStyle w:val="Overskrift1"/>
        <w:rPr>
          <w:b/>
          <w:i/>
        </w:rPr>
      </w:pPr>
      <w:r w:rsidRPr="00DC0161">
        <w:rPr>
          <w:b/>
          <w:i/>
        </w:rPr>
        <w:t>Rotary engasjerer seg i hjelpearbeidet for ofrene for krigen i Ukrania</w:t>
      </w:r>
    </w:p>
    <w:p w:rsidR="00DC0161" w:rsidRDefault="00DC0161" w:rsidP="00DC0161">
      <w:r>
        <w:t>Distriktsguvernør Hans Olav Osbak har bedt meg formidle følgende beskjed til alle klubber i Rotarydistrikt 2305:</w:t>
      </w:r>
    </w:p>
    <w:p w:rsidR="002A424E" w:rsidRDefault="00DC0161" w:rsidP="00DC0161">
      <w:r>
        <w:t xml:space="preserve">Gjennom NORFO samarbeidet har alle distriktsguvernører bestemt seg for å støtte opp om den internasjonale Rotarykampanjen for hjelpearbeidet for ofrene for krigen i Ukraina. Her brukes det kontaktnettet Rotary International og TRF aktivt for å sørge for at innsamlede midler kommer fram i rette hender. Distriktsguvernøren vet at mange klubber allerede er i gang for å støtte ulike hjelpeaksjoner. Han oppfordrer klubbene til å slutte opp om Rotarys egen aksjon, siden vi er en del av verdens største frivillige organisasjon </w:t>
      </w:r>
      <w:r w:rsidR="002A424E">
        <w:t xml:space="preserve">med </w:t>
      </w:r>
      <w:r>
        <w:t xml:space="preserve">lang </w:t>
      </w:r>
      <w:r w:rsidR="002A424E">
        <w:t xml:space="preserve">internasjonal </w:t>
      </w:r>
      <w:r>
        <w:t>erfaring</w:t>
      </w:r>
      <w:r w:rsidR="002A424E">
        <w:t xml:space="preserve"> på overvåking av hvorledes innsamlede midler brukes på best mulig måte.</w:t>
      </w:r>
    </w:p>
    <w:p w:rsidR="002A424E" w:rsidRPr="002A424E" w:rsidRDefault="002A424E" w:rsidP="002A424E">
      <w:pPr>
        <w:pStyle w:val="NormalWeb"/>
        <w:shd w:val="clear" w:color="auto" w:fill="FFFFFF"/>
        <w:rPr>
          <w:rFonts w:asciiTheme="minorHAnsi" w:hAnsiTheme="minorHAnsi" w:cstheme="minorHAnsi"/>
          <w:i/>
          <w:color w:val="39424A"/>
        </w:rPr>
      </w:pPr>
      <w:r>
        <w:t xml:space="preserve">Hans Olav viser til dette skrivet som alle distriktsguvernører i Norge slutter opp om: </w:t>
      </w:r>
      <w:r>
        <w:br/>
      </w:r>
      <w:r>
        <w:rPr>
          <w:rFonts w:asciiTheme="minorHAnsi" w:hAnsiTheme="minorHAnsi" w:cstheme="minorHAnsi"/>
          <w:i/>
          <w:color w:val="39424A"/>
        </w:rPr>
        <w:t>«</w:t>
      </w:r>
      <w:r w:rsidRPr="002A424E">
        <w:rPr>
          <w:rFonts w:asciiTheme="minorHAnsi" w:hAnsiTheme="minorHAnsi" w:cstheme="minorHAnsi"/>
          <w:i/>
          <w:color w:val="39424A"/>
        </w:rPr>
        <w:t>Som svar på den stadig dypere humanitære krisen i Ukraina, har Rotary Foundation opprettet en offisiell kanal for Rotary-medlemmer rundt om i verden for å bidra med midler for å støtte hjelpearbeidet som pågår av Rotary-distrikter, og har utpekt sitt </w:t>
      </w:r>
      <w:hyperlink r:id="rId7" w:tgtFrame="_blank" w:history="1">
        <w:r w:rsidRPr="002A424E">
          <w:rPr>
            <w:rFonts w:asciiTheme="minorHAnsi" w:hAnsiTheme="minorHAnsi" w:cstheme="minorHAnsi"/>
            <w:b/>
            <w:bCs/>
            <w:i/>
            <w:color w:val="019FCB"/>
            <w:u w:val="single"/>
          </w:rPr>
          <w:t>Disaster Response Fund</w:t>
        </w:r>
      </w:hyperlink>
      <w:r w:rsidRPr="002A424E">
        <w:rPr>
          <w:rFonts w:asciiTheme="minorHAnsi" w:hAnsiTheme="minorHAnsi" w:cstheme="minorHAnsi"/>
          <w:i/>
          <w:color w:val="39424A"/>
        </w:rPr>
        <w:t> som hovedveien for bidrag.</w:t>
      </w:r>
    </w:p>
    <w:p w:rsidR="002A424E" w:rsidRPr="002A424E" w:rsidRDefault="002A424E" w:rsidP="002A424E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i/>
          <w:color w:val="0070C0"/>
          <w:sz w:val="24"/>
          <w:szCs w:val="24"/>
          <w:lang w:eastAsia="nb-NO"/>
        </w:rPr>
      </w:pPr>
      <w:r w:rsidRPr="002A424E">
        <w:rPr>
          <w:rFonts w:eastAsia="Times New Roman" w:cstheme="minorHAnsi"/>
          <w:b/>
          <w:i/>
          <w:color w:val="0070C0"/>
          <w:sz w:val="24"/>
          <w:szCs w:val="24"/>
          <w:lang w:eastAsia="nb-NO"/>
        </w:rPr>
        <w:t>For dette formål har Rotary Foundation godkjent:</w:t>
      </w:r>
    </w:p>
    <w:p w:rsidR="002A424E" w:rsidRPr="002A424E" w:rsidRDefault="002A424E" w:rsidP="002A424E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Nå til og med 30. juni 2022 kan utpekte Rotary-distrikter som grenser til Ukraina og Rotary-distriktet i Ukraina søke om tilskudd på opptil $50 000 hver fra Disaster Response Fund. Disse fremskyndede katastrofeberedskapsbevilgningene kan brukes til å gi nødhjelp til flyktninger eller andre ofre for krisen, inkludert gjenstander som vann, mat, husly, medisiner og klær.</w:t>
      </w:r>
    </w:p>
    <w:p w:rsidR="002A424E" w:rsidRPr="002A424E" w:rsidRDefault="002A424E" w:rsidP="002A424E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I løpet av samme periode kan andre berørte Rotary-distrikter som ønsker å tilby støtte til flyktninger eller andre ofre for krisen i deres distrikt, søke om 25 000 USD tilskudd fra Disaster Response Fund.</w:t>
      </w:r>
    </w:p>
    <w:p w:rsidR="002A424E" w:rsidRPr="002A424E" w:rsidRDefault="002A424E" w:rsidP="002A424E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Nå til og med 30. april 2022 kan Rotary-distrikter overføre ikke-allokerte distriktsutpekte midler (DDF) for å støtte Disaster Response Fund, som direkte støtter disse Ukraina-spesifikke humanitære tilskuddene.</w:t>
      </w:r>
    </w:p>
    <w:p w:rsidR="002A424E" w:rsidRDefault="002A424E" w:rsidP="002A424E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Bidrag til Disaster Relief Fund til støtte for Ukraina kan gis </w:t>
      </w:r>
      <w:hyperlink r:id="rId8" w:tgtFrame="_blank" w:history="1">
        <w:r w:rsidRPr="002A424E">
          <w:rPr>
            <w:rFonts w:eastAsia="Times New Roman" w:cstheme="minorHAnsi"/>
            <w:b/>
            <w:bCs/>
            <w:color w:val="019FCB"/>
            <w:u w:val="single"/>
            <w:lang w:eastAsia="nb-NO"/>
          </w:rPr>
          <w:t>her</w:t>
        </w:r>
      </w:hyperlink>
      <w:r w:rsidRPr="002A424E">
        <w:rPr>
          <w:rFonts w:eastAsia="Times New Roman" w:cstheme="minorHAnsi"/>
          <w:color w:val="39424A"/>
          <w:lang w:eastAsia="nb-NO"/>
        </w:rPr>
        <w:t> . Alle midler må være mottatt i Disaster Response Fund innen 30. april 2022 for å kvalifisere for bruk til støtte for det ukrainske hjelpearbeidet.</w:t>
      </w:r>
    </w:p>
    <w:p w:rsid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</w:p>
    <w:p w:rsid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</w:p>
    <w:p w:rsidR="002A424E" w:rsidRPr="002A424E" w:rsidRDefault="002A424E" w:rsidP="002A424E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lastRenderedPageBreak/>
        <w:t>Selv om Disaster Response Fund vil være hovedveien for støtte fra Rotary Foundation, oppfordres også Rotary- og Rotaract-klubber til å lage sine egne svar på den humanitære krisen i Ukraina.</w:t>
      </w:r>
    </w:p>
    <w:p w:rsidR="002A424E" w:rsidRP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I tillegg til støtte gitt gjennom Disaster Response Fund, koordinerer stiftelsen med partnere og regionale ledere, og utforsker effektive løsninger på de økte humanitære behovene.</w:t>
      </w:r>
    </w:p>
    <w:p w:rsidR="002A424E" w:rsidRPr="002A424E" w:rsidRDefault="002A424E" w:rsidP="002A424E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Vi er i kontakt med FNs høykommisjon for flyktninger – USA for å forberede oss på og svare på behovene til de som blir fordrevet i Ukraina og til nabolandene.</w:t>
      </w:r>
    </w:p>
    <w:p w:rsidR="002A424E" w:rsidRPr="002A424E" w:rsidRDefault="002A424E" w:rsidP="002A424E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ShelterBox, vår prosjektpartner for katastroferespons, er i kommunikasjon med Rotary-medlemmer i Øst-Europa for å utforske hvordan det kan tilby støtte med midlertidige overgangsboliger og andre viktige forsyninger.</w:t>
      </w:r>
    </w:p>
    <w:p w:rsidR="002A424E" w:rsidRPr="002A424E" w:rsidRDefault="002A424E" w:rsidP="002A424E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240" w:lineRule="auto"/>
        <w:ind w:left="142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Rotary Action Group for Refugees, Forced Displacement, and Migration mobiliserer også sine ressurser for å hjelpe i denne krisen.</w:t>
      </w:r>
    </w:p>
    <w:p w:rsidR="002A424E" w:rsidRP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En million mennesker har flyktet fra Ukraina og har sårt behov for nødhjelp. FN anslår at antallet kan vokse til så mange som 5 millioner mennesker på flukt. Rotaryklubber i Europa og rundt om i verden har trappet opp sitt hjelpearbeid, noen jobber på bakken for å hjelpe fordrevne familier.</w:t>
      </w:r>
    </w:p>
    <w:p w:rsidR="002A424E" w:rsidRP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Vi vil fortsette å overvåke situasjonen i Ukraina og nabolandene. Besøk My Rotary og følg Rotary på sosiale medier for å holde deg oppdatert på hvordan klubber kan engasjere seg og hvilke handlinger Rotary-medlemmer har tatt og hvilken innvirkning det har hatt for folk i regionen.</w:t>
      </w:r>
    </w:p>
    <w:p w:rsidR="002A424E" w:rsidRDefault="002A424E" w:rsidP="002A424E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color w:val="39424A"/>
          <w:lang w:eastAsia="nb-NO"/>
        </w:rPr>
      </w:pPr>
      <w:r w:rsidRPr="002A424E">
        <w:rPr>
          <w:rFonts w:eastAsia="Times New Roman" w:cstheme="minorHAnsi"/>
          <w:color w:val="39424A"/>
          <w:lang w:eastAsia="nb-NO"/>
        </w:rPr>
        <w:t>For alle andre spørsmål og for å få mer informasjon, vennligst kontakt Rotary Support Center på </w:t>
      </w:r>
      <w:hyperlink r:id="rId9" w:history="1">
        <w:r w:rsidRPr="002A424E">
          <w:rPr>
            <w:rFonts w:eastAsia="Times New Roman" w:cstheme="minorHAnsi"/>
            <w:b/>
            <w:bCs/>
            <w:color w:val="019FCB"/>
            <w:u w:val="single"/>
            <w:lang w:eastAsia="nb-NO"/>
          </w:rPr>
          <w:t>rotarysupportcenter@rotary.org</w:t>
        </w:r>
      </w:hyperlink>
      <w:r w:rsidRPr="002A424E">
        <w:rPr>
          <w:rFonts w:eastAsia="Times New Roman" w:cstheme="minorHAnsi"/>
          <w:color w:val="39424A"/>
          <w:lang w:eastAsia="nb-NO"/>
        </w:rPr>
        <w:t> .</w:t>
      </w:r>
      <w:r>
        <w:rPr>
          <w:rFonts w:eastAsia="Times New Roman" w:cstheme="minorHAnsi"/>
          <w:color w:val="39424A"/>
          <w:lang w:eastAsia="nb-NO"/>
        </w:rPr>
        <w:t>»</w:t>
      </w:r>
    </w:p>
    <w:p w:rsidR="002A424E" w:rsidRDefault="002A424E" w:rsidP="002A42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lang w:eastAsia="nb-NO"/>
        </w:rPr>
      </w:pPr>
    </w:p>
    <w:p w:rsidR="002A424E" w:rsidRDefault="002A424E" w:rsidP="002A42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424A"/>
          <w:lang w:eastAsia="nb-NO"/>
        </w:rPr>
      </w:pPr>
      <w:r>
        <w:rPr>
          <w:rFonts w:eastAsia="Times New Roman" w:cstheme="minorHAnsi"/>
          <w:color w:val="39424A"/>
          <w:lang w:eastAsia="nb-NO"/>
        </w:rPr>
        <w:t>Dere kan lese mer om Rotary`s hjelpeaksjon på hjemmesidene til Rotarydistrikt 2305.</w:t>
      </w:r>
    </w:p>
    <w:p w:rsidR="00DC0161" w:rsidRDefault="002A424E" w:rsidP="00A95A92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color w:val="39424A"/>
          <w:lang w:eastAsia="nb-NO"/>
        </w:rPr>
        <w:t xml:space="preserve">Styret i Rotarydistrikt 2305 skal ha styremøte på Dombås fredag den 11.03. – lørdag den 12.03.2022. Dette i forkant av PETS der styret og hele distriktsorganisasjonen møter alle de påtroppende klubbpresidentene fra 01.07.2022. </w:t>
      </w:r>
      <w:r w:rsidR="00A95A92">
        <w:rPr>
          <w:rFonts w:eastAsia="Times New Roman" w:cstheme="minorHAnsi"/>
          <w:color w:val="39424A"/>
          <w:lang w:eastAsia="nb-NO"/>
        </w:rPr>
        <w:t>Selvsagt vil hjelpeaksjonen til ofrene for krigen i Ukraina bli behandlet der. I mellomtiden ber distriktsguvernøren om at alle rotarianere viser respekt og solidaritet til alle sivile ukrainere, russere og hviterussere som bor og arbeider i Norge. Han minner om at det er en diktator som har satt i gang denne krigen, uten noe mandat fra sin egen vanlige befolkning.</w:t>
      </w:r>
      <w:r w:rsidR="00DC0161" w:rsidRPr="002A424E">
        <w:rPr>
          <w:rFonts w:cstheme="minorHAnsi"/>
        </w:rPr>
        <w:t xml:space="preserve"> </w:t>
      </w:r>
    </w:p>
    <w:p w:rsidR="00A95A92" w:rsidRDefault="00A95A92" w:rsidP="00A95A92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A95A92" w:rsidRDefault="00A95A92" w:rsidP="00A95A92">
      <w:pPr>
        <w:pStyle w:val="xxmsonormal"/>
        <w:ind w:left="96"/>
      </w:pPr>
      <w:r>
        <w:t>Roy Heine Olsen</w:t>
      </w:r>
    </w:p>
    <w:p w:rsidR="00A95A92" w:rsidRDefault="00A95A92" w:rsidP="00A95A92">
      <w:pPr>
        <w:pStyle w:val="xxmsonormal"/>
        <w:ind w:left="96"/>
      </w:pPr>
      <w:r>
        <w:t xml:space="preserve">Distriktssekretær </w:t>
      </w:r>
    </w:p>
    <w:p w:rsidR="00A95A92" w:rsidRDefault="00A95A92" w:rsidP="00A95A92">
      <w:pPr>
        <w:pStyle w:val="xxmsonormal"/>
        <w:ind w:left="96"/>
      </w:pPr>
      <w:r>
        <w:t>Rotarydistrikt 2305</w:t>
      </w:r>
    </w:p>
    <w:p w:rsidR="00A95A92" w:rsidRDefault="00A95A92" w:rsidP="00A95A92">
      <w:pPr>
        <w:pStyle w:val="xxmsonormal"/>
        <w:ind w:left="96"/>
      </w:pPr>
      <w:r>
        <w:rPr>
          <w:noProof/>
        </w:rPr>
        <w:drawing>
          <wp:inline distT="0" distB="0" distL="0" distR="0">
            <wp:extent cx="1638300" cy="342900"/>
            <wp:effectExtent l="0" t="0" r="0" b="0"/>
            <wp:docPr id="2" name="Bilde 2" descr="cid:image001.jpg@01D82C07.E8D0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2C07.E8D00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92" w:rsidRPr="002A424E" w:rsidRDefault="00A95A92" w:rsidP="00A95A92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sectPr w:rsidR="00A95A92" w:rsidRPr="002A42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64" w:rsidRDefault="00B21864" w:rsidP="008C17CB">
      <w:pPr>
        <w:spacing w:after="0" w:line="240" w:lineRule="auto"/>
      </w:pPr>
      <w:r>
        <w:separator/>
      </w:r>
    </w:p>
  </w:endnote>
  <w:endnote w:type="continuationSeparator" w:id="0">
    <w:p w:rsidR="00B21864" w:rsidRDefault="00B21864" w:rsidP="008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911277"/>
      <w:docPartObj>
        <w:docPartGallery w:val="Page Numbers (Bottom of Page)"/>
        <w:docPartUnique/>
      </w:docPartObj>
    </w:sdtPr>
    <w:sdtEndPr/>
    <w:sdtContent>
      <w:p w:rsidR="002A424E" w:rsidRDefault="002A424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C8">
          <w:rPr>
            <w:noProof/>
          </w:rPr>
          <w:t>1</w:t>
        </w:r>
        <w:r>
          <w:fldChar w:fldCharType="end"/>
        </w:r>
      </w:p>
    </w:sdtContent>
  </w:sdt>
  <w:p w:rsidR="002A424E" w:rsidRDefault="002A42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64" w:rsidRDefault="00B21864" w:rsidP="008C17CB">
      <w:pPr>
        <w:spacing w:after="0" w:line="240" w:lineRule="auto"/>
      </w:pPr>
      <w:r>
        <w:separator/>
      </w:r>
    </w:p>
  </w:footnote>
  <w:footnote w:type="continuationSeparator" w:id="0">
    <w:p w:rsidR="00B21864" w:rsidRDefault="00B21864" w:rsidP="008C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CB" w:rsidRDefault="008C17CB">
    <w:pPr>
      <w:pStyle w:val="Topptekst"/>
    </w:pPr>
    <w:r>
      <w:rPr>
        <w:rFonts w:ascii="Times New Roman"/>
        <w:noProof/>
        <w:sz w:val="20"/>
        <w:lang w:eastAsia="nb-NO"/>
      </w:rPr>
      <w:drawing>
        <wp:inline distT="0" distB="0" distL="0" distR="0" wp14:anchorId="4F89DADF" wp14:editId="769E78CC">
          <wp:extent cx="1631436" cy="657070"/>
          <wp:effectExtent l="0" t="0" r="698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6295" cy="66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noProof/>
        <w:sz w:val="20"/>
        <w:lang w:eastAsia="nb-NO"/>
      </w:rPr>
      <w:drawing>
        <wp:inline distT="0" distB="0" distL="0" distR="0" wp14:anchorId="7C3F381A" wp14:editId="20584824">
          <wp:extent cx="869950" cy="802986"/>
          <wp:effectExtent l="0" t="0" r="635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4964" cy="81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B50"/>
    <w:multiLevelType w:val="multilevel"/>
    <w:tmpl w:val="ACE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225B0"/>
    <w:multiLevelType w:val="multilevel"/>
    <w:tmpl w:val="2B3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CB"/>
    <w:rsid w:val="002A3AF2"/>
    <w:rsid w:val="002A424E"/>
    <w:rsid w:val="00332443"/>
    <w:rsid w:val="00437260"/>
    <w:rsid w:val="008C17CB"/>
    <w:rsid w:val="00A36343"/>
    <w:rsid w:val="00A95A92"/>
    <w:rsid w:val="00B21864"/>
    <w:rsid w:val="00B50CC8"/>
    <w:rsid w:val="00DC0161"/>
    <w:rsid w:val="00E270CA"/>
    <w:rsid w:val="00ED76D7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FD44-682E-4338-B530-97E83592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0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7CB"/>
  </w:style>
  <w:style w:type="paragraph" w:styleId="Bunntekst">
    <w:name w:val="footer"/>
    <w:basedOn w:val="Normal"/>
    <w:link w:val="BunntekstTegn"/>
    <w:uiPriority w:val="99"/>
    <w:unhideWhenUsed/>
    <w:rsid w:val="008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7CB"/>
  </w:style>
  <w:style w:type="character" w:customStyle="1" w:styleId="Overskrift1Tegn">
    <w:name w:val="Overskrift 1 Tegn"/>
    <w:basedOn w:val="Standardskriftforavsnitt"/>
    <w:link w:val="Overskrift1"/>
    <w:uiPriority w:val="9"/>
    <w:rsid w:val="00DC0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A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4E"/>
    <w:rPr>
      <w:color w:val="0000FF"/>
      <w:u w:val="single"/>
    </w:rPr>
  </w:style>
  <w:style w:type="paragraph" w:customStyle="1" w:styleId="xxmsonormal">
    <w:name w:val="x_xmsonormal"/>
    <w:basedOn w:val="Normal"/>
    <w:rsid w:val="00A95A92"/>
    <w:pPr>
      <w:spacing w:after="0" w:line="240" w:lineRule="auto"/>
    </w:pPr>
    <w:rPr>
      <w:rFonts w:ascii="Calibri" w:eastAsiaTheme="minorEastAsia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disaster-response-fun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rotary.org/en/disaster-response-fun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82C07.E8D006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otarysupportcenter@rotar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Heine Olsen</dc:creator>
  <cp:keywords/>
  <dc:description/>
  <cp:lastModifiedBy>Roy Heine Olsen</cp:lastModifiedBy>
  <cp:revision>2</cp:revision>
  <dcterms:created xsi:type="dcterms:W3CDTF">2022-03-04T10:49:00Z</dcterms:created>
  <dcterms:modified xsi:type="dcterms:W3CDTF">2022-03-04T10:49:00Z</dcterms:modified>
</cp:coreProperties>
</file>